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4E8" w:rsidRDefault="00D104E8" w:rsidP="00D104E8">
      <w:pPr>
        <w:spacing w:after="218" w:line="259" w:lineRule="auto"/>
        <w:ind w:right="0"/>
        <w:jc w:val="center"/>
      </w:pPr>
      <w:r>
        <w:rPr>
          <w:b/>
        </w:rPr>
        <w:t xml:space="preserve">RESOLUTION </w:t>
      </w:r>
    </w:p>
    <w:p w:rsidR="00D104E8" w:rsidRDefault="00D104E8" w:rsidP="00D104E8">
      <w:pPr>
        <w:spacing w:after="218" w:line="259" w:lineRule="auto"/>
        <w:ind w:right="2"/>
        <w:jc w:val="center"/>
      </w:pPr>
      <w:r>
        <w:rPr>
          <w:b/>
        </w:rPr>
        <w:t xml:space="preserve">Fort Bend County Homeland Security </w:t>
      </w:r>
    </w:p>
    <w:p w:rsidR="00D104E8" w:rsidRDefault="00D104E8" w:rsidP="00D104E8">
      <w:pPr>
        <w:spacing w:after="218" w:line="259" w:lineRule="auto"/>
        <w:ind w:right="0"/>
        <w:jc w:val="center"/>
      </w:pPr>
      <w:r>
        <w:rPr>
          <w:b/>
        </w:rPr>
        <w:t>Grant Program Project</w:t>
      </w:r>
    </w:p>
    <w:p w:rsidR="00D104E8" w:rsidRDefault="00D104E8" w:rsidP="00D104E8">
      <w:pPr>
        <w:spacing w:after="218" w:line="259" w:lineRule="auto"/>
        <w:ind w:left="49" w:right="0" w:firstLine="0"/>
        <w:jc w:val="center"/>
      </w:pPr>
      <w:r>
        <w:t xml:space="preserve"> </w:t>
      </w:r>
    </w:p>
    <w:p w:rsidR="00D104E8" w:rsidRDefault="00D104E8" w:rsidP="00D104E8">
      <w:pPr>
        <w:spacing w:after="222"/>
        <w:ind w:left="-4" w:right="0"/>
      </w:pPr>
      <w:r>
        <w:rPr>
          <w:b/>
        </w:rPr>
        <w:t>WHEREAS</w:t>
      </w:r>
      <w:r>
        <w:t>, the County Court of Commissioners finds it in the best interest of the citizens of Fort Bend County, that the following Homeland Security Grant Program Project</w:t>
      </w:r>
      <w:r w:rsidR="005F5B8B">
        <w:t>(</w:t>
      </w:r>
      <w:r>
        <w:t>s</w:t>
      </w:r>
      <w:r w:rsidR="005F5B8B">
        <w:t>)</w:t>
      </w:r>
      <w:r>
        <w:t xml:space="preserve"> be operated for the fiscal year 2022; and  </w:t>
      </w:r>
    </w:p>
    <w:p w:rsidR="00D104E8" w:rsidRDefault="005F5B8B" w:rsidP="00D104E8">
      <w:pPr>
        <w:tabs>
          <w:tab w:val="center" w:pos="3463"/>
        </w:tabs>
        <w:ind w:left="-14" w:right="0" w:firstLine="0"/>
        <w:jc w:val="left"/>
      </w:pPr>
      <w:r>
        <w:t>4574501</w:t>
      </w:r>
      <w:r w:rsidR="00D104E8">
        <w:t xml:space="preserve"> </w:t>
      </w:r>
      <w:r w:rsidR="00D104E8">
        <w:tab/>
        <w:t xml:space="preserve">         Fort Bend County </w:t>
      </w:r>
      <w:r>
        <w:t xml:space="preserve">- </w:t>
      </w:r>
      <w:r w:rsidRPr="005F5B8B">
        <w:rPr>
          <w:rFonts w:asciiTheme="minorHAnsi" w:hAnsiTheme="minorHAnsi" w:cstheme="minorHAnsi"/>
          <w:shd w:val="clear" w:color="auto" w:fill="FFFFFF"/>
        </w:rPr>
        <w:t>DVE</w:t>
      </w:r>
      <w:r w:rsidR="00D104E8" w:rsidRPr="005F5B8B">
        <w:rPr>
          <w:rFonts w:asciiTheme="minorHAnsi" w:hAnsiTheme="minorHAnsi" w:cstheme="minorHAnsi"/>
        </w:rPr>
        <w:t xml:space="preserve"> Community Preparedness Outreach</w:t>
      </w:r>
    </w:p>
    <w:p w:rsidR="00D104E8" w:rsidRDefault="00D104E8" w:rsidP="00D104E8">
      <w:pPr>
        <w:spacing w:line="259" w:lineRule="auto"/>
        <w:ind w:left="0" w:right="0" w:firstLine="0"/>
        <w:jc w:val="left"/>
      </w:pPr>
    </w:p>
    <w:p w:rsidR="00D104E8" w:rsidRDefault="00D104E8" w:rsidP="00D104E8">
      <w:pPr>
        <w:spacing w:line="259" w:lineRule="auto"/>
        <w:ind w:left="0" w:right="0" w:firstLine="0"/>
        <w:jc w:val="left"/>
      </w:pPr>
    </w:p>
    <w:p w:rsidR="00D104E8" w:rsidRDefault="00D104E8" w:rsidP="00D104E8">
      <w:pPr>
        <w:spacing w:line="259" w:lineRule="auto"/>
        <w:ind w:left="0" w:right="0" w:firstLine="0"/>
        <w:jc w:val="left"/>
      </w:pPr>
    </w:p>
    <w:p w:rsidR="00D104E8" w:rsidRDefault="00D104E8" w:rsidP="00D104E8">
      <w:pPr>
        <w:spacing w:line="259" w:lineRule="auto"/>
        <w:ind w:left="0" w:right="0" w:firstLine="0"/>
        <w:jc w:val="left"/>
      </w:pPr>
    </w:p>
    <w:p w:rsidR="00D104E8" w:rsidRDefault="00D104E8" w:rsidP="00D104E8">
      <w:pPr>
        <w:spacing w:line="259" w:lineRule="auto"/>
        <w:ind w:left="0" w:right="0" w:firstLine="0"/>
        <w:jc w:val="left"/>
      </w:pPr>
    </w:p>
    <w:p w:rsidR="00D104E8" w:rsidRDefault="00D104E8" w:rsidP="00D104E8">
      <w:pPr>
        <w:spacing w:after="207"/>
        <w:ind w:left="-4" w:right="0"/>
      </w:pPr>
      <w:r>
        <w:rPr>
          <w:b/>
        </w:rPr>
        <w:t>WHEREAS</w:t>
      </w:r>
      <w:r>
        <w:t xml:space="preserve">, the County Court of Commissioners agrees that in the event of loss or misuse of the Homeland Security Grant Program funds, the County Court of Commissioners assures that the funds will be returned to the State grant administrator, the Office of the Governor, in full. </w:t>
      </w:r>
    </w:p>
    <w:p w:rsidR="00D104E8" w:rsidRDefault="00D104E8" w:rsidP="00D104E8">
      <w:pPr>
        <w:spacing w:after="207"/>
        <w:ind w:left="-4" w:right="0"/>
      </w:pPr>
      <w:r>
        <w:rPr>
          <w:b/>
        </w:rPr>
        <w:t>WHEREAS</w:t>
      </w:r>
      <w:r>
        <w:t xml:space="preserve">, the County Court of Commissioners designates KP George, Fort Bend County Judge as the grantee’s authorized official. The authorized official is given the power to apply, reject, alter or terminate the grant on behalf of the applicant agency. </w:t>
      </w:r>
    </w:p>
    <w:p w:rsidR="00D104E8" w:rsidRDefault="00D104E8" w:rsidP="00D104E8">
      <w:pPr>
        <w:spacing w:after="207"/>
        <w:ind w:left="-4" w:right="0"/>
      </w:pPr>
      <w:r>
        <w:rPr>
          <w:b/>
        </w:rPr>
        <w:t>NOW THEREFORE, BE IT RESOLVED</w:t>
      </w:r>
      <w:r>
        <w:t xml:space="preserve"> that the County Court of Commissioners approves submission of the grant application</w:t>
      </w:r>
      <w:r w:rsidR="005F5B8B">
        <w:t>(</w:t>
      </w:r>
      <w:r>
        <w:t>s</w:t>
      </w:r>
      <w:r w:rsidR="005F5B8B">
        <w:t>)</w:t>
      </w:r>
      <w:r>
        <w:t xml:space="preserve"> listed above to the Office of the Governor.  </w:t>
      </w:r>
    </w:p>
    <w:p w:rsidR="00D104E8" w:rsidRDefault="00D104E8" w:rsidP="00D104E8">
      <w:pPr>
        <w:spacing w:after="225"/>
        <w:ind w:left="-4" w:right="0"/>
      </w:pPr>
      <w:r>
        <w:t>Passed</w:t>
      </w:r>
      <w:r w:rsidR="0008116C">
        <w:t>, Approved and Resolved on the 14</w:t>
      </w:r>
      <w:bookmarkStart w:id="0" w:name="_GoBack"/>
      <w:bookmarkEnd w:id="0"/>
      <w:r w:rsidRPr="00D104E8">
        <w:rPr>
          <w:vertAlign w:val="superscript"/>
        </w:rPr>
        <w:t>th</w:t>
      </w:r>
      <w:r>
        <w:t xml:space="preserve"> </w:t>
      </w:r>
      <w:r>
        <w:rPr>
          <w:vertAlign w:val="superscript"/>
        </w:rPr>
        <w:t>day</w:t>
      </w:r>
      <w:r>
        <w:t xml:space="preserve"> of February, 2023. </w:t>
      </w:r>
    </w:p>
    <w:p w:rsidR="00D104E8" w:rsidRDefault="00D104E8" w:rsidP="00D104E8">
      <w:pPr>
        <w:tabs>
          <w:tab w:val="center" w:pos="720"/>
          <w:tab w:val="center" w:pos="1440"/>
          <w:tab w:val="center" w:pos="2160"/>
          <w:tab w:val="center" w:pos="2880"/>
          <w:tab w:val="center" w:pos="3600"/>
          <w:tab w:val="center" w:pos="4320"/>
          <w:tab w:val="center" w:pos="5040"/>
          <w:tab w:val="center" w:pos="7240"/>
        </w:tabs>
        <w:ind w:left="-14"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___________________________ </w:t>
      </w:r>
    </w:p>
    <w:p w:rsidR="00D104E8" w:rsidRDefault="00D104E8" w:rsidP="00D104E8">
      <w:pPr>
        <w:tabs>
          <w:tab w:val="center" w:pos="720"/>
          <w:tab w:val="center" w:pos="1440"/>
          <w:tab w:val="center" w:pos="2160"/>
          <w:tab w:val="center" w:pos="2880"/>
          <w:tab w:val="center" w:pos="3600"/>
          <w:tab w:val="center" w:pos="4320"/>
          <w:tab w:val="center" w:pos="6506"/>
          <w:tab w:val="center" w:pos="8640"/>
        </w:tabs>
        <w:spacing w:after="210"/>
        <w:ind w:left="-14"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KP George, County Judge </w:t>
      </w:r>
      <w:r>
        <w:tab/>
        <w:t xml:space="preserve"> </w:t>
      </w:r>
    </w:p>
    <w:p w:rsidR="00D104E8" w:rsidRDefault="00D104E8" w:rsidP="00D104E8">
      <w:pPr>
        <w:spacing w:after="212"/>
        <w:ind w:left="-4" w:right="0"/>
      </w:pPr>
      <w:r>
        <w:t xml:space="preserve">ATTEST: </w:t>
      </w:r>
    </w:p>
    <w:p w:rsidR="00D104E8" w:rsidRDefault="00D104E8" w:rsidP="00D104E8">
      <w:pPr>
        <w:spacing w:after="210"/>
        <w:ind w:left="-4" w:right="0"/>
      </w:pPr>
      <w:r>
        <w:t xml:space="preserve">_______________________ </w:t>
      </w:r>
    </w:p>
    <w:p w:rsidR="00D104E8" w:rsidRDefault="00D104E8" w:rsidP="00D104E8">
      <w:pPr>
        <w:spacing w:after="210"/>
        <w:ind w:left="-4" w:right="0"/>
      </w:pPr>
      <w:r>
        <w:t xml:space="preserve">Laura Richard, County Clerk </w:t>
      </w:r>
    </w:p>
    <w:p w:rsidR="002C20CF" w:rsidRDefault="00D104E8" w:rsidP="00D104E8">
      <w:pPr>
        <w:spacing w:line="259" w:lineRule="auto"/>
        <w:ind w:left="0" w:right="0" w:firstLine="0"/>
        <w:jc w:val="left"/>
      </w:pPr>
      <w:r>
        <w:t xml:space="preserve"> </w:t>
      </w:r>
    </w:p>
    <w:sectPr w:rsidR="002C20CF">
      <w:pgSz w:w="12240" w:h="15840"/>
      <w:pgMar w:top="1440" w:right="1438" w:bottom="1440"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2NDYwsTA3N7UwMDJW0lEKTi0uzszPAykwqgUARnAKcCwAAAA="/>
  </w:docVars>
  <w:rsids>
    <w:rsidRoot w:val="00D104E8"/>
    <w:rsid w:val="0008116C"/>
    <w:rsid w:val="0041522B"/>
    <w:rsid w:val="005F5B8B"/>
    <w:rsid w:val="00D104E8"/>
    <w:rsid w:val="00F3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D1B3"/>
  <w15:chartTrackingRefBased/>
  <w15:docId w15:val="{770F385E-46ED-4B3C-B730-3001B031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E8"/>
    <w:pPr>
      <w:spacing w:after="0" w:line="267" w:lineRule="auto"/>
      <w:ind w:left="11" w:right="1"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Mericle, Shenae</dc:creator>
  <cp:keywords/>
  <dc:description/>
  <cp:lastModifiedBy>Mericle, Shenae</cp:lastModifiedBy>
  <cp:revision>2</cp:revision>
  <dcterms:created xsi:type="dcterms:W3CDTF">2023-01-27T17:10:00Z</dcterms:created>
  <dcterms:modified xsi:type="dcterms:W3CDTF">2023-02-08T18:10:00Z</dcterms:modified>
</cp:coreProperties>
</file>