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A85" w:rsidRDefault="00FE7C58">
      <w:r>
        <w:rPr>
          <w:rFonts w:eastAsia="Times New Roman"/>
          <w:noProof/>
        </w:rPr>
        <w:drawing>
          <wp:inline distT="0" distB="0" distL="0" distR="0">
            <wp:extent cx="5943600" cy="3621881"/>
            <wp:effectExtent l="0" t="0" r="0" b="0"/>
            <wp:docPr id="1" name="Picture 1" descr="cid:44D539E8-BB4A-40BF-9B61-C887E2EB67B3@fortbend.co.fort-bend.tx.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A891EE3-9A45-480E-82AA-E52EC2AED8B0" descr="cid:44D539E8-BB4A-40BF-9B61-C887E2EB67B3@fortbend.co.fort-bend.tx.us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21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7C58" w:rsidRDefault="00FE7C58"/>
    <w:p w:rsidR="00FE7C58" w:rsidRDefault="00FE7C58"/>
    <w:p w:rsidR="00FE7C58" w:rsidRDefault="00FE7C58">
      <w:r>
        <w:t xml:space="preserve">NOBCO ECONOMIC </w:t>
      </w:r>
      <w:proofErr w:type="gramStart"/>
      <w:r>
        <w:t>DEVELOPMENT  CONFERENCE</w:t>
      </w:r>
      <w:bookmarkStart w:id="0" w:name="_GoBack"/>
      <w:bookmarkEnd w:id="0"/>
      <w:proofErr w:type="gramEnd"/>
    </w:p>
    <w:sectPr w:rsidR="00FE7C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C58"/>
    <w:rsid w:val="003D0A85"/>
    <w:rsid w:val="00FE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8C89B"/>
  <w15:chartTrackingRefBased/>
  <w15:docId w15:val="{A800D367-E09B-4572-A72E-71FEAE708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7C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C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44D539E8-BB4A-40BF-9B61-C887E2EB67B3@fortbend.co.fort-bend.tx.us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FBC</Company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Herrington, Katie</dc:creator>
  <cp:keywords/>
  <dc:description/>
  <cp:lastModifiedBy>Herrington, Katie</cp:lastModifiedBy>
  <cp:revision>1</cp:revision>
  <cp:lastPrinted>2018-03-01T16:02:00Z</cp:lastPrinted>
  <dcterms:created xsi:type="dcterms:W3CDTF">2018-03-01T16:00:00Z</dcterms:created>
  <dcterms:modified xsi:type="dcterms:W3CDTF">2018-03-01T16:02:00Z</dcterms:modified>
</cp:coreProperties>
</file>