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D5" w:rsidRPr="008E603D" w:rsidRDefault="00E26DD5" w:rsidP="008E603D">
      <w:pPr>
        <w:jc w:val="center"/>
        <w:rPr>
          <w:b/>
          <w:sz w:val="28"/>
          <w:szCs w:val="28"/>
        </w:rPr>
      </w:pPr>
      <w:bookmarkStart w:id="0" w:name="_GoBack"/>
      <w:bookmarkEnd w:id="0"/>
      <w:r w:rsidRPr="008E603D">
        <w:rPr>
          <w:b/>
          <w:sz w:val="28"/>
          <w:szCs w:val="28"/>
        </w:rPr>
        <w:t>Health &amp; Human Services – Senior Center</w:t>
      </w:r>
    </w:p>
    <w:p w:rsidR="00FF1AF0" w:rsidRPr="008E603D" w:rsidRDefault="00E26DD5" w:rsidP="008E603D">
      <w:pPr>
        <w:jc w:val="center"/>
        <w:rPr>
          <w:b/>
          <w:sz w:val="28"/>
          <w:szCs w:val="28"/>
        </w:rPr>
      </w:pPr>
      <w:r w:rsidRPr="008E603D">
        <w:rPr>
          <w:b/>
          <w:sz w:val="28"/>
          <w:szCs w:val="28"/>
        </w:rPr>
        <w:t>P-Card Violation</w:t>
      </w:r>
    </w:p>
    <w:p w:rsidR="00E26DD5" w:rsidRPr="008E603D" w:rsidRDefault="00E26DD5" w:rsidP="008E603D">
      <w:pPr>
        <w:jc w:val="center"/>
        <w:rPr>
          <w:b/>
          <w:sz w:val="28"/>
          <w:szCs w:val="28"/>
          <w:u w:val="single"/>
        </w:rPr>
      </w:pPr>
      <w:r w:rsidRPr="008E603D">
        <w:rPr>
          <w:b/>
          <w:sz w:val="28"/>
          <w:szCs w:val="28"/>
          <w:u w:val="single"/>
        </w:rPr>
        <w:t>Exchange of airline ticket within two weeks of travel</w:t>
      </w:r>
    </w:p>
    <w:p w:rsidR="00E26DD5" w:rsidRDefault="00E26DD5">
      <w:r>
        <w:t>Employee planning travel to an approved conference, requested travel into one city (daughter’s home) and out of another (conference city) due to extending travel to take advantage of County Fair day holiday to visit her daughter</w:t>
      </w:r>
    </w:p>
    <w:p w:rsidR="00E26DD5" w:rsidRDefault="00E26DD5">
      <w:r>
        <w:t>Staff accidentally booked roundtrip ticket to initial city (daughter’s home) and the error was not caught by the employee until she was at the conference destination.</w:t>
      </w:r>
      <w:r w:rsidR="008E603D">
        <w:t xml:space="preserve">  Initial travel booking was well before the two week deadline for purchasing airline flights.</w:t>
      </w:r>
    </w:p>
    <w:p w:rsidR="00E26DD5" w:rsidRDefault="00E26DD5">
      <w:r>
        <w:t xml:space="preserve">When </w:t>
      </w:r>
      <w:r w:rsidR="008E603D">
        <w:t xml:space="preserve">the </w:t>
      </w:r>
      <w:r>
        <w:t xml:space="preserve">error </w:t>
      </w:r>
      <w:r w:rsidR="008E603D">
        <w:t xml:space="preserve">was </w:t>
      </w:r>
      <w:r>
        <w:t xml:space="preserve">noted, </w:t>
      </w:r>
      <w:r w:rsidR="008E603D">
        <w:t xml:space="preserve">the </w:t>
      </w:r>
      <w:r>
        <w:t xml:space="preserve">employee attempted to change her return trip flight to the conference city.  Airline would not exchange </w:t>
      </w:r>
      <w:r w:rsidR="008E603D">
        <w:t xml:space="preserve">the flight </w:t>
      </w:r>
      <w:r>
        <w:t>without staff on the line because the flight was booked with staff P-card.</w:t>
      </w:r>
    </w:p>
    <w:p w:rsidR="00E26DD5" w:rsidRDefault="00E26DD5">
      <w:r>
        <w:t>During call with airline, with employee and staff on the line, it was found that available return flights from the conference city were very limited due to timing and there was substantial cost increase during that time.  Employee booked an alternate return flight from the conference city.</w:t>
      </w:r>
    </w:p>
    <w:p w:rsidR="008E603D" w:rsidRDefault="008E603D">
      <w:r>
        <w:t>Staff did not focus on the two week rule for purchasing tickets as this was an exchange, but was rather focusing on availability of funds in the Senior Center budget to pay for the exchange as this occurred less than two weeks before the end of the fiscal year.</w:t>
      </w:r>
    </w:p>
    <w:p w:rsidR="00E26DD5" w:rsidRDefault="00E26DD5">
      <w:r>
        <w:t>Employee had traveled from daughter’s city to conference city via train, but was not willing to make that return trip for the originally scheduled flight.</w:t>
      </w:r>
    </w:p>
    <w:p w:rsidR="008E603D" w:rsidRDefault="008E603D">
      <w:r>
        <w:t>Cost of exchanging the return flight is $466.52.  Auditor’s Office staff verified that there was not a less expensive flight option for a return flight from that city.</w:t>
      </w:r>
    </w:p>
    <w:p w:rsidR="008E603D" w:rsidRDefault="008E603D">
      <w:r>
        <w:t>There is money available in the Senior Center budget to pay for this ticket exchange.  The request is to waive the requirement that the P-card holder be required to pay this cost out of pocket.  There will be a policy violation recorded against this P-card.</w:t>
      </w:r>
    </w:p>
    <w:sectPr w:rsidR="008E6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D5"/>
    <w:rsid w:val="008E603D"/>
    <w:rsid w:val="00BA187D"/>
    <w:rsid w:val="00E26DD5"/>
    <w:rsid w:val="00FF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Reynolds</dc:creator>
  <cp:lastModifiedBy>desVignes-Kendrick, Mary</cp:lastModifiedBy>
  <cp:revision>2</cp:revision>
  <dcterms:created xsi:type="dcterms:W3CDTF">2016-10-17T16:21:00Z</dcterms:created>
  <dcterms:modified xsi:type="dcterms:W3CDTF">2016-10-17T16:21:00Z</dcterms:modified>
</cp:coreProperties>
</file>